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4F8" w:rsidRDefault="00E171F0" w:rsidP="00D7347D">
      <w:pPr>
        <w:jc w:val="center"/>
        <w:rPr>
          <w:b/>
          <w:color w:val="1F497D"/>
          <w:lang w:val="en-US"/>
        </w:rPr>
      </w:pPr>
      <w:r>
        <w:rPr>
          <w:b/>
          <w:color w:val="1F497D"/>
          <w:lang w:val="en-GB"/>
        </w:rPr>
        <w:t>TRAINEESHIP</w:t>
      </w:r>
      <w:r w:rsidR="00D7347D" w:rsidRPr="007A39DA">
        <w:rPr>
          <w:b/>
          <w:color w:val="1F497D"/>
          <w:lang w:val="en-GB"/>
        </w:rPr>
        <w:t xml:space="preserve"> AT FROLING IN AUSTRIA</w:t>
      </w:r>
      <w:r w:rsidR="00C154F8" w:rsidRPr="00C154F8">
        <w:rPr>
          <w:b/>
          <w:color w:val="1F497D"/>
          <w:lang w:val="en-US"/>
        </w:rPr>
        <w:t xml:space="preserve"> </w:t>
      </w:r>
    </w:p>
    <w:p w:rsidR="00D7347D" w:rsidRPr="00C154F8" w:rsidRDefault="00C154F8" w:rsidP="00D7347D">
      <w:pPr>
        <w:jc w:val="center"/>
        <w:rPr>
          <w:b/>
          <w:color w:val="1F497D"/>
          <w:lang w:val="en-US"/>
        </w:rPr>
      </w:pPr>
      <w:r w:rsidRPr="00C154F8">
        <w:rPr>
          <w:b/>
          <w:color w:val="1F497D"/>
          <w:lang w:val="en-US"/>
        </w:rPr>
        <w:t>(</w:t>
      </w:r>
      <w:proofErr w:type="gramStart"/>
      <w:r w:rsidRPr="00C154F8">
        <w:rPr>
          <w:b/>
          <w:color w:val="1F497D"/>
          <w:lang w:val="en-US"/>
        </w:rPr>
        <w:t>supported</w:t>
      </w:r>
      <w:proofErr w:type="gramEnd"/>
      <w:r w:rsidRPr="00C154F8">
        <w:rPr>
          <w:b/>
          <w:color w:val="1F497D"/>
          <w:lang w:val="en-US"/>
        </w:rPr>
        <w:t xml:space="preserve"> by the Honorable Consulate of Ukraine in the City of Linz)</w:t>
      </w:r>
    </w:p>
    <w:p w:rsidR="0092789C" w:rsidRPr="007A39DA" w:rsidRDefault="0092789C" w:rsidP="00D7347D">
      <w:pPr>
        <w:spacing w:after="0" w:line="300" w:lineRule="auto"/>
        <w:rPr>
          <w:color w:val="1F497D"/>
          <w:lang w:val="en-GB"/>
        </w:rPr>
      </w:pPr>
      <w:proofErr w:type="spellStart"/>
      <w:r w:rsidRPr="007A39DA">
        <w:rPr>
          <w:color w:val="1F497D"/>
          <w:lang w:val="en-GB"/>
        </w:rPr>
        <w:t>Froling</w:t>
      </w:r>
      <w:proofErr w:type="spellEnd"/>
      <w:r w:rsidRPr="007A39DA">
        <w:rPr>
          <w:color w:val="1F497D"/>
          <w:lang w:val="en-GB"/>
        </w:rPr>
        <w:t xml:space="preserve"> is pioneer in modern biomass heating systems. As a complete supplier for </w:t>
      </w:r>
      <w:r w:rsidR="0094327B">
        <w:rPr>
          <w:color w:val="1F497D"/>
          <w:lang w:val="en-GB"/>
        </w:rPr>
        <w:t>all</w:t>
      </w:r>
      <w:r w:rsidRPr="007A39DA">
        <w:rPr>
          <w:color w:val="1F497D"/>
          <w:lang w:val="en-GB"/>
        </w:rPr>
        <w:t xml:space="preserve"> concerning heating, we are the worldwide </w:t>
      </w:r>
      <w:r w:rsidR="00187196">
        <w:rPr>
          <w:color w:val="1F497D"/>
          <w:lang w:val="en-GB"/>
        </w:rPr>
        <w:t>partner</w:t>
      </w:r>
      <w:r w:rsidRPr="007A39DA">
        <w:rPr>
          <w:color w:val="1F497D"/>
          <w:lang w:val="en-GB"/>
        </w:rPr>
        <w:t xml:space="preserve"> for diverse system solutions with firewood, wood-chip an</w:t>
      </w:r>
      <w:r w:rsidR="00013375" w:rsidRPr="007A39DA">
        <w:rPr>
          <w:color w:val="1F497D"/>
          <w:lang w:val="en-GB"/>
        </w:rPr>
        <w:t>d</w:t>
      </w:r>
      <w:r w:rsidRPr="007A39DA">
        <w:rPr>
          <w:color w:val="1F497D"/>
          <w:lang w:val="en-GB"/>
        </w:rPr>
        <w:t xml:space="preserve"> pellet </w:t>
      </w:r>
      <w:r w:rsidR="004B5A8D">
        <w:rPr>
          <w:color w:val="1F497D"/>
          <w:lang w:val="en-GB"/>
        </w:rPr>
        <w:t>boilers</w:t>
      </w:r>
      <w:r w:rsidRPr="007A39DA">
        <w:rPr>
          <w:color w:val="1F497D"/>
          <w:lang w:val="en-GB"/>
        </w:rPr>
        <w:t>, from domestic boilers throug</w:t>
      </w:r>
      <w:r w:rsidR="00013375" w:rsidRPr="007A39DA">
        <w:rPr>
          <w:color w:val="1F497D"/>
          <w:lang w:val="en-GB"/>
        </w:rPr>
        <w:t>h</w:t>
      </w:r>
      <w:r w:rsidRPr="007A39DA">
        <w:rPr>
          <w:color w:val="1F497D"/>
          <w:lang w:val="en-GB"/>
        </w:rPr>
        <w:t xml:space="preserve"> to industrial plant</w:t>
      </w:r>
      <w:r w:rsidR="001D4657">
        <w:rPr>
          <w:color w:val="1F497D"/>
          <w:lang w:val="en-GB"/>
        </w:rPr>
        <w:t>s</w:t>
      </w:r>
      <w:r w:rsidRPr="007A39DA">
        <w:rPr>
          <w:color w:val="1F497D"/>
          <w:lang w:val="en-GB"/>
        </w:rPr>
        <w:t>.</w:t>
      </w:r>
    </w:p>
    <w:p w:rsidR="0092789C" w:rsidRPr="007A39DA" w:rsidRDefault="0092789C" w:rsidP="00D7347D">
      <w:pPr>
        <w:spacing w:after="0" w:line="300" w:lineRule="auto"/>
        <w:rPr>
          <w:color w:val="1F497D"/>
          <w:lang w:val="en-GB"/>
        </w:rPr>
      </w:pPr>
      <w:r w:rsidRPr="007A39DA">
        <w:rPr>
          <w:color w:val="1F497D"/>
          <w:lang w:val="en-GB"/>
        </w:rPr>
        <w:t xml:space="preserve">In order to ensure peerless quality, we do not rely on others. We manufacture our own products, using our own know-how, at our factories in Austria and Germany. </w:t>
      </w:r>
    </w:p>
    <w:p w:rsidR="0092789C" w:rsidRPr="007A39DA" w:rsidRDefault="005B0934" w:rsidP="00D7347D">
      <w:pPr>
        <w:spacing w:after="0" w:line="300" w:lineRule="auto"/>
        <w:rPr>
          <w:color w:val="1F497D"/>
          <w:lang w:val="en-GB"/>
        </w:rPr>
      </w:pPr>
      <w:r w:rsidRPr="007A39DA">
        <w:rPr>
          <w:color w:val="1F497D"/>
          <w:lang w:val="en-GB"/>
        </w:rPr>
        <w:t>Our timber-fuelled heating systems are used successfully in many countries around the world – an export rate of over 70% testifies to our international orientation (pri</w:t>
      </w:r>
      <w:r w:rsidR="00013375" w:rsidRPr="007A39DA">
        <w:rPr>
          <w:color w:val="1F497D"/>
          <w:lang w:val="en-GB"/>
        </w:rPr>
        <w:t>n</w:t>
      </w:r>
      <w:r w:rsidRPr="007A39DA">
        <w:rPr>
          <w:color w:val="1F497D"/>
          <w:lang w:val="en-GB"/>
        </w:rPr>
        <w:t>cipal market Europe).</w:t>
      </w:r>
      <w:r w:rsidR="00D7347D" w:rsidRPr="007A39DA">
        <w:rPr>
          <w:color w:val="1F497D"/>
          <w:lang w:val="en-GB"/>
        </w:rPr>
        <w:t xml:space="preserve"> </w:t>
      </w:r>
      <w:r w:rsidR="0092789C" w:rsidRPr="007A39DA">
        <w:rPr>
          <w:color w:val="1F497D"/>
          <w:lang w:val="en-GB"/>
        </w:rPr>
        <w:t>We can call on some 50 years</w:t>
      </w:r>
      <w:r w:rsidR="001D4657">
        <w:rPr>
          <w:color w:val="1F497D"/>
          <w:lang w:val="en-GB"/>
        </w:rPr>
        <w:t>’</w:t>
      </w:r>
      <w:r w:rsidR="00013375" w:rsidRPr="007A39DA">
        <w:rPr>
          <w:color w:val="1F497D"/>
          <w:lang w:val="en-GB"/>
        </w:rPr>
        <w:t xml:space="preserve"> </w:t>
      </w:r>
      <w:r w:rsidR="0092789C" w:rsidRPr="007A39DA">
        <w:rPr>
          <w:color w:val="1F497D"/>
          <w:lang w:val="en-GB"/>
        </w:rPr>
        <w:t xml:space="preserve">experience, our own production facilities and </w:t>
      </w:r>
      <w:r w:rsidRPr="007A39DA">
        <w:rPr>
          <w:color w:val="1F497D"/>
          <w:lang w:val="en-GB"/>
        </w:rPr>
        <w:t>high investment in research and development.</w:t>
      </w:r>
    </w:p>
    <w:p w:rsidR="005B0934" w:rsidRPr="007A39DA" w:rsidRDefault="005B0934" w:rsidP="007A39DA">
      <w:pPr>
        <w:spacing w:after="0"/>
        <w:rPr>
          <w:color w:val="1F497D"/>
          <w:lang w:val="en-GB"/>
        </w:rPr>
      </w:pPr>
    </w:p>
    <w:p w:rsidR="0092789C" w:rsidRPr="007A39DA" w:rsidRDefault="00E171F0" w:rsidP="007A39DA">
      <w:pPr>
        <w:spacing w:after="0"/>
        <w:rPr>
          <w:b/>
          <w:color w:val="1F497D"/>
          <w:lang w:val="en-GB"/>
        </w:rPr>
      </w:pPr>
      <w:r>
        <w:rPr>
          <w:b/>
          <w:color w:val="1F497D"/>
          <w:lang w:val="en-GB"/>
        </w:rPr>
        <w:t>What is a</w:t>
      </w:r>
      <w:r w:rsidR="00D7347D" w:rsidRPr="007A39DA">
        <w:rPr>
          <w:b/>
          <w:color w:val="1F497D"/>
          <w:lang w:val="en-GB"/>
        </w:rPr>
        <w:t xml:space="preserve"> </w:t>
      </w:r>
      <w:r>
        <w:rPr>
          <w:b/>
          <w:color w:val="1F497D"/>
          <w:lang w:val="en-GB"/>
        </w:rPr>
        <w:t>trainee</w:t>
      </w:r>
      <w:r w:rsidR="00D7347D" w:rsidRPr="007A39DA">
        <w:rPr>
          <w:b/>
          <w:color w:val="1F497D"/>
          <w:lang w:val="en-GB"/>
        </w:rPr>
        <w:t>ship at Froling?</w:t>
      </w:r>
    </w:p>
    <w:p w:rsidR="004B5A8D" w:rsidRPr="00004B5F" w:rsidRDefault="00E171F0" w:rsidP="004B5A8D">
      <w:pPr>
        <w:rPr>
          <w:color w:val="1F497D"/>
          <w:lang w:val="en-GB"/>
        </w:rPr>
      </w:pPr>
      <w:r>
        <w:rPr>
          <w:color w:val="1F497D"/>
          <w:lang w:val="en-GB"/>
        </w:rPr>
        <w:t>A trainee</w:t>
      </w:r>
      <w:r w:rsidR="004B5A8D">
        <w:rPr>
          <w:color w:val="1F497D"/>
          <w:lang w:val="en-GB"/>
        </w:rPr>
        <w:t>ship is a placement in our research and development department based in Grieskirchen, Upper Austria to gain experience in the field of Renewable Energy. Depending on your main focus of studies you support different teams in the implementation of current development-projects in the area of firewood, wood-chip and pellet boilers producing warm water including the relevant control systems, fuel feeding units, heat distribution and exhaust gas cleaning systems.</w:t>
      </w:r>
    </w:p>
    <w:p w:rsidR="007A39DA" w:rsidRPr="00004B5F" w:rsidRDefault="007A39DA" w:rsidP="007A39DA">
      <w:pPr>
        <w:spacing w:after="0"/>
        <w:rPr>
          <w:color w:val="1F497D"/>
          <w:lang w:val="en-GB"/>
        </w:rPr>
      </w:pPr>
    </w:p>
    <w:p w:rsidR="0092789C" w:rsidRPr="007A39DA" w:rsidRDefault="00E171F0" w:rsidP="007A39DA">
      <w:pPr>
        <w:spacing w:after="0"/>
        <w:rPr>
          <w:b/>
          <w:color w:val="1F497D"/>
          <w:lang w:val="en-GB"/>
        </w:rPr>
      </w:pPr>
      <w:r>
        <w:rPr>
          <w:b/>
          <w:color w:val="1F497D"/>
          <w:lang w:val="en-GB"/>
        </w:rPr>
        <w:t>How long is a traineeship</w:t>
      </w:r>
      <w:r w:rsidR="007923E6">
        <w:rPr>
          <w:b/>
          <w:color w:val="1F497D"/>
          <w:lang w:val="en-GB"/>
        </w:rPr>
        <w:t xml:space="preserve"> and when will it start</w:t>
      </w:r>
      <w:r w:rsidR="00D7347D" w:rsidRPr="007A39DA">
        <w:rPr>
          <w:b/>
          <w:color w:val="1F497D"/>
          <w:lang w:val="en-GB"/>
        </w:rPr>
        <w:t>?</w:t>
      </w:r>
    </w:p>
    <w:p w:rsidR="00013375" w:rsidRDefault="00D7347D" w:rsidP="007A39DA">
      <w:pPr>
        <w:spacing w:after="0"/>
        <w:rPr>
          <w:color w:val="1F497D"/>
          <w:lang w:val="en-GB"/>
        </w:rPr>
      </w:pPr>
      <w:r w:rsidRPr="007A39DA">
        <w:rPr>
          <w:color w:val="1F497D"/>
          <w:lang w:val="en-GB"/>
        </w:rPr>
        <w:t xml:space="preserve">The standard length of a placement </w:t>
      </w:r>
      <w:r w:rsidRPr="00376A70">
        <w:rPr>
          <w:color w:val="1F497D"/>
          <w:lang w:val="en-GB"/>
        </w:rPr>
        <w:t xml:space="preserve">is </w:t>
      </w:r>
      <w:r w:rsidRPr="00376A70">
        <w:rPr>
          <w:color w:val="1F497D" w:themeColor="text2"/>
          <w:lang w:val="en-GB"/>
        </w:rPr>
        <w:t>4 weeks</w:t>
      </w:r>
      <w:r w:rsidR="009617BF">
        <w:rPr>
          <w:color w:val="1F497D"/>
          <w:lang w:val="en-GB"/>
        </w:rPr>
        <w:t xml:space="preserve"> on fulltime (five days a week</w:t>
      </w:r>
      <w:r w:rsidR="00A1101B">
        <w:rPr>
          <w:color w:val="1F497D"/>
          <w:lang w:val="en-GB"/>
        </w:rPr>
        <w:t>, in total 38,5 hours</w:t>
      </w:r>
      <w:r w:rsidR="007923E6">
        <w:rPr>
          <w:color w:val="1F497D"/>
          <w:lang w:val="en-GB"/>
        </w:rPr>
        <w:t>) and</w:t>
      </w:r>
      <w:r w:rsidR="00013375" w:rsidRPr="007A39DA">
        <w:rPr>
          <w:color w:val="1F497D"/>
          <w:lang w:val="en-GB"/>
        </w:rPr>
        <w:t xml:space="preserve"> will be available </w:t>
      </w:r>
      <w:r w:rsidR="00013375" w:rsidRPr="00376A70">
        <w:rPr>
          <w:color w:val="1F497D"/>
          <w:lang w:val="en-GB"/>
        </w:rPr>
        <w:t>from the beginning of Ju</w:t>
      </w:r>
      <w:r w:rsidR="00C2504A" w:rsidRPr="00376A70">
        <w:rPr>
          <w:color w:val="1F497D"/>
          <w:lang w:val="en-GB"/>
        </w:rPr>
        <w:t>ly</w:t>
      </w:r>
      <w:r w:rsidR="00013375" w:rsidRPr="00376A70">
        <w:rPr>
          <w:color w:val="1F497D"/>
          <w:lang w:val="en-GB"/>
        </w:rPr>
        <w:t xml:space="preserve"> to the end </w:t>
      </w:r>
      <w:r w:rsidR="007A39DA" w:rsidRPr="00376A70">
        <w:rPr>
          <w:color w:val="1F497D"/>
          <w:lang w:val="en-GB"/>
        </w:rPr>
        <w:t>of September 2014.</w:t>
      </w:r>
    </w:p>
    <w:p w:rsidR="007A39DA" w:rsidRDefault="007A39DA" w:rsidP="007A39DA">
      <w:pPr>
        <w:spacing w:after="0"/>
        <w:rPr>
          <w:color w:val="1F497D"/>
          <w:lang w:val="en-GB"/>
        </w:rPr>
      </w:pPr>
    </w:p>
    <w:p w:rsidR="007A39DA" w:rsidRPr="007A39DA" w:rsidRDefault="007A39DA" w:rsidP="007A39DA">
      <w:pPr>
        <w:spacing w:after="0"/>
        <w:rPr>
          <w:b/>
          <w:color w:val="1F497D"/>
          <w:lang w:val="en-GB"/>
        </w:rPr>
      </w:pPr>
      <w:r w:rsidRPr="007A39DA">
        <w:rPr>
          <w:b/>
          <w:color w:val="1F497D"/>
          <w:lang w:val="en-GB"/>
        </w:rPr>
        <w:t>Who can apply?</w:t>
      </w:r>
    </w:p>
    <w:p w:rsidR="007A39DA" w:rsidRDefault="007A39DA" w:rsidP="007A39DA">
      <w:pPr>
        <w:spacing w:after="0"/>
        <w:rPr>
          <w:color w:val="1F497D"/>
          <w:lang w:val="en-GB"/>
        </w:rPr>
      </w:pPr>
      <w:r>
        <w:rPr>
          <w:color w:val="1F497D"/>
          <w:lang w:val="en-GB"/>
        </w:rPr>
        <w:t>Those wishing to gain work experience in the renewable energy sector:</w:t>
      </w:r>
    </w:p>
    <w:p w:rsidR="007A39DA" w:rsidRDefault="009617BF" w:rsidP="008321A0">
      <w:pPr>
        <w:spacing w:after="0"/>
        <w:rPr>
          <w:color w:val="1F497D"/>
          <w:lang w:val="en-GB"/>
        </w:rPr>
      </w:pPr>
      <w:r w:rsidRPr="008321A0">
        <w:rPr>
          <w:color w:val="1F497D"/>
          <w:lang w:val="en-GB"/>
        </w:rPr>
        <w:t xml:space="preserve">Students </w:t>
      </w:r>
      <w:r w:rsidR="000E6917" w:rsidRPr="008321A0">
        <w:rPr>
          <w:color w:val="1F497D"/>
          <w:lang w:val="en-GB"/>
        </w:rPr>
        <w:t xml:space="preserve">of fields related to the </w:t>
      </w:r>
      <w:r w:rsidR="00942948">
        <w:rPr>
          <w:color w:val="1F497D"/>
          <w:lang w:val="en-GB"/>
        </w:rPr>
        <w:t>main focus of our research and development department -</w:t>
      </w:r>
      <w:r w:rsidR="008321A0" w:rsidRPr="008321A0">
        <w:rPr>
          <w:color w:val="1F497D"/>
          <w:lang w:val="en-GB"/>
        </w:rPr>
        <w:t xml:space="preserve"> </w:t>
      </w:r>
      <w:r w:rsidRPr="008321A0">
        <w:rPr>
          <w:color w:val="1F497D"/>
          <w:lang w:val="en-GB"/>
        </w:rPr>
        <w:t>with Bachelor’s degree and beyond</w:t>
      </w:r>
      <w:r w:rsidR="008321A0">
        <w:rPr>
          <w:color w:val="1F497D"/>
          <w:lang w:val="en-GB"/>
        </w:rPr>
        <w:t>.</w:t>
      </w:r>
    </w:p>
    <w:p w:rsidR="00CC722A" w:rsidRDefault="00CC722A" w:rsidP="008321A0">
      <w:pPr>
        <w:spacing w:after="0"/>
        <w:rPr>
          <w:color w:val="1F497D"/>
          <w:lang w:val="en-GB"/>
        </w:rPr>
      </w:pPr>
    </w:p>
    <w:p w:rsidR="00841CB0" w:rsidRPr="008D219F" w:rsidRDefault="008D219F" w:rsidP="009617BF">
      <w:pPr>
        <w:spacing w:after="0"/>
        <w:rPr>
          <w:b/>
          <w:color w:val="1F497D"/>
          <w:lang w:val="en-GB"/>
        </w:rPr>
      </w:pPr>
      <w:r w:rsidRPr="008D219F">
        <w:rPr>
          <w:b/>
          <w:color w:val="1F497D"/>
          <w:lang w:val="en-GB"/>
        </w:rPr>
        <w:t>Which language skills are needed?</w:t>
      </w:r>
    </w:p>
    <w:p w:rsidR="00841CB0" w:rsidRDefault="004D5D94" w:rsidP="009617BF">
      <w:pPr>
        <w:spacing w:after="0"/>
        <w:rPr>
          <w:color w:val="1F497D"/>
          <w:lang w:val="en-GB"/>
        </w:rPr>
      </w:pPr>
      <w:r>
        <w:rPr>
          <w:color w:val="1F497D"/>
          <w:lang w:val="en-GB"/>
        </w:rPr>
        <w:t xml:space="preserve">A very good knowledge of the English or German language is an essential requirement for this </w:t>
      </w:r>
      <w:r w:rsidR="00E171F0">
        <w:rPr>
          <w:color w:val="1F497D"/>
          <w:lang w:val="en-GB"/>
        </w:rPr>
        <w:t>trainee</w:t>
      </w:r>
      <w:r w:rsidR="000560C7">
        <w:rPr>
          <w:color w:val="1F497D"/>
          <w:lang w:val="en-GB"/>
        </w:rPr>
        <w:t>ship</w:t>
      </w:r>
      <w:r>
        <w:rPr>
          <w:color w:val="1F497D"/>
          <w:lang w:val="en-GB"/>
        </w:rPr>
        <w:t>. There is not the possibility to lea</w:t>
      </w:r>
      <w:r w:rsidR="00572E68">
        <w:rPr>
          <w:color w:val="1F497D"/>
          <w:lang w:val="en-GB"/>
        </w:rPr>
        <w:t xml:space="preserve">rn the language first on site. </w:t>
      </w:r>
      <w:r>
        <w:rPr>
          <w:color w:val="1F497D"/>
          <w:lang w:val="en-GB"/>
        </w:rPr>
        <w:t xml:space="preserve">Your skills have to be at a level to communicate with colleagues </w:t>
      </w:r>
      <w:r w:rsidR="007B4FC8">
        <w:rPr>
          <w:color w:val="1F497D"/>
          <w:lang w:val="en-GB"/>
        </w:rPr>
        <w:t xml:space="preserve">about technical issues </w:t>
      </w:r>
      <w:r>
        <w:rPr>
          <w:color w:val="1F497D"/>
          <w:lang w:val="en-GB"/>
        </w:rPr>
        <w:t>without any problems.</w:t>
      </w:r>
    </w:p>
    <w:p w:rsidR="004D5D94" w:rsidRDefault="004D5D94" w:rsidP="009617BF">
      <w:pPr>
        <w:spacing w:after="0"/>
        <w:rPr>
          <w:color w:val="1F497D"/>
          <w:lang w:val="en-GB"/>
        </w:rPr>
      </w:pPr>
    </w:p>
    <w:p w:rsidR="004D5D94" w:rsidRDefault="004D5D94" w:rsidP="004D5D94">
      <w:pPr>
        <w:spacing w:after="0"/>
        <w:rPr>
          <w:b/>
          <w:color w:val="1F497D"/>
          <w:lang w:val="en-GB"/>
        </w:rPr>
      </w:pPr>
      <w:r>
        <w:rPr>
          <w:b/>
          <w:color w:val="1F497D"/>
          <w:lang w:val="en-GB"/>
        </w:rPr>
        <w:t>Will I get paid?</w:t>
      </w:r>
    </w:p>
    <w:p w:rsidR="00376A70" w:rsidRDefault="00376A70" w:rsidP="004D5D94">
      <w:pPr>
        <w:spacing w:after="0"/>
        <w:rPr>
          <w:color w:val="1F497D"/>
          <w:lang w:val="en-GB"/>
        </w:rPr>
      </w:pPr>
      <w:r>
        <w:rPr>
          <w:color w:val="1F497D"/>
          <w:lang w:val="en-GB"/>
        </w:rPr>
        <w:t xml:space="preserve">We provide free </w:t>
      </w:r>
      <w:r w:rsidR="00AF5294">
        <w:rPr>
          <w:color w:val="1F497D"/>
          <w:lang w:val="en-GB"/>
        </w:rPr>
        <w:t xml:space="preserve">board and </w:t>
      </w:r>
      <w:r>
        <w:rPr>
          <w:color w:val="1F497D"/>
          <w:lang w:val="en-GB"/>
        </w:rPr>
        <w:t>acco</w:t>
      </w:r>
      <w:r w:rsidR="00AD5585">
        <w:rPr>
          <w:color w:val="1F497D"/>
          <w:lang w:val="en-GB"/>
        </w:rPr>
        <w:t xml:space="preserve">mmodation during the internship </w:t>
      </w:r>
      <w:r w:rsidR="00572E68">
        <w:rPr>
          <w:color w:val="1F497D"/>
          <w:lang w:val="en-GB"/>
        </w:rPr>
        <w:t>plus</w:t>
      </w:r>
      <w:r w:rsidR="00AD5585">
        <w:rPr>
          <w:color w:val="1F497D"/>
          <w:lang w:val="en-GB"/>
        </w:rPr>
        <w:t xml:space="preserve"> cost coverage for </w:t>
      </w:r>
      <w:r w:rsidR="00572E68">
        <w:rPr>
          <w:color w:val="1F497D"/>
          <w:lang w:val="en-GB"/>
        </w:rPr>
        <w:t>the outward and</w:t>
      </w:r>
      <w:r w:rsidR="00AF5294">
        <w:rPr>
          <w:color w:val="1F497D"/>
          <w:lang w:val="en-GB"/>
        </w:rPr>
        <w:t xml:space="preserve"> return journey (economy class) and pocket money.</w:t>
      </w:r>
    </w:p>
    <w:p w:rsidR="000E6917" w:rsidRDefault="000E6917" w:rsidP="009617BF">
      <w:pPr>
        <w:spacing w:after="0"/>
        <w:rPr>
          <w:color w:val="1F497D"/>
          <w:lang w:val="en-GB"/>
        </w:rPr>
      </w:pPr>
    </w:p>
    <w:p w:rsidR="000E6917" w:rsidRPr="000E6917" w:rsidRDefault="000E6917" w:rsidP="009617BF">
      <w:pPr>
        <w:spacing w:after="0"/>
        <w:rPr>
          <w:b/>
          <w:color w:val="1F497D"/>
          <w:lang w:val="en-GB"/>
        </w:rPr>
      </w:pPr>
      <w:r w:rsidRPr="000E6917">
        <w:rPr>
          <w:b/>
          <w:color w:val="1F497D"/>
          <w:lang w:val="en-GB"/>
        </w:rPr>
        <w:t>How do I apply?</w:t>
      </w:r>
    </w:p>
    <w:p w:rsidR="000E6917" w:rsidRDefault="008321A0" w:rsidP="009617BF">
      <w:pPr>
        <w:spacing w:after="0"/>
        <w:rPr>
          <w:color w:val="1F497D"/>
          <w:lang w:val="en-GB"/>
        </w:rPr>
      </w:pPr>
      <w:r>
        <w:rPr>
          <w:color w:val="1F497D"/>
          <w:lang w:val="en-GB"/>
        </w:rPr>
        <w:t>Send your r</w:t>
      </w:r>
      <w:r w:rsidR="007D6265">
        <w:rPr>
          <w:color w:val="1F497D"/>
          <w:lang w:val="en-GB"/>
        </w:rPr>
        <w:t xml:space="preserve">ecent detailed Curriculum Vitae, </w:t>
      </w:r>
      <w:r>
        <w:rPr>
          <w:color w:val="1F497D"/>
          <w:lang w:val="en-GB"/>
        </w:rPr>
        <w:t>a letter of interest indicating the date of availability</w:t>
      </w:r>
      <w:r w:rsidR="007D6265">
        <w:rPr>
          <w:color w:val="1F497D"/>
          <w:lang w:val="en-GB"/>
        </w:rPr>
        <w:t xml:space="preserve"> and reports</w:t>
      </w:r>
      <w:r>
        <w:rPr>
          <w:color w:val="1F497D"/>
          <w:lang w:val="en-GB"/>
        </w:rPr>
        <w:t xml:space="preserve"> to </w:t>
      </w:r>
      <w:hyperlink r:id="rId5" w:history="1">
        <w:r w:rsidRPr="00290C20">
          <w:rPr>
            <w:rStyle w:val="Hyperlink"/>
            <w:lang w:val="en-GB"/>
          </w:rPr>
          <w:t>s.malinovskyi@froeling.com</w:t>
        </w:r>
      </w:hyperlink>
      <w:r w:rsidR="00392BF1">
        <w:rPr>
          <w:color w:val="1F497D"/>
          <w:lang w:val="en-GB"/>
        </w:rPr>
        <w:t xml:space="preserve"> - in English or German</w:t>
      </w:r>
      <w:r w:rsidR="00004B5F">
        <w:rPr>
          <w:color w:val="1F497D"/>
          <w:lang w:val="en-GB"/>
        </w:rPr>
        <w:t xml:space="preserve"> – by 31 March 2014 at the latest</w:t>
      </w:r>
      <w:r w:rsidR="00392BF1">
        <w:rPr>
          <w:color w:val="1F497D"/>
          <w:lang w:val="en-GB"/>
        </w:rPr>
        <w:t>.</w:t>
      </w:r>
    </w:p>
    <w:p w:rsidR="00841CB0" w:rsidRDefault="00841CB0" w:rsidP="009617BF">
      <w:pPr>
        <w:spacing w:after="0"/>
        <w:rPr>
          <w:color w:val="1F497D"/>
          <w:lang w:val="en-GB"/>
        </w:rPr>
      </w:pPr>
    </w:p>
    <w:p w:rsidR="00841CB0" w:rsidRDefault="007D6265" w:rsidP="009617BF">
      <w:pPr>
        <w:spacing w:after="0"/>
        <w:rPr>
          <w:color w:val="1F497D"/>
          <w:lang w:val="en-GB"/>
        </w:rPr>
      </w:pPr>
      <w:r>
        <w:rPr>
          <w:color w:val="1F497D"/>
          <w:lang w:val="en-GB"/>
        </w:rPr>
        <w:t xml:space="preserve">Further information about our company and products is available on our homepage at </w:t>
      </w:r>
      <w:hyperlink r:id="rId6" w:history="1">
        <w:r w:rsidRPr="00290C20">
          <w:rPr>
            <w:rStyle w:val="Hyperlink"/>
            <w:lang w:val="en-GB"/>
          </w:rPr>
          <w:t>www.froeling.com</w:t>
        </w:r>
      </w:hyperlink>
    </w:p>
    <w:p w:rsidR="00841CB0" w:rsidRDefault="00841CB0" w:rsidP="009617BF">
      <w:pPr>
        <w:spacing w:after="0"/>
        <w:rPr>
          <w:color w:val="1F497D"/>
          <w:lang w:val="en-GB"/>
        </w:rPr>
      </w:pPr>
    </w:p>
    <w:p w:rsidR="00D7347D" w:rsidRPr="007A39DA" w:rsidRDefault="00841CB0" w:rsidP="001546BE">
      <w:pPr>
        <w:spacing w:after="0"/>
        <w:rPr>
          <w:color w:val="1F497D"/>
          <w:lang w:val="en-GB"/>
        </w:rPr>
      </w:pPr>
      <w:r>
        <w:rPr>
          <w:color w:val="1F497D"/>
          <w:lang w:val="en-GB"/>
        </w:rPr>
        <w:t>We hope that you will be successful in your application and thank you for your interest in this opportunity!</w:t>
      </w:r>
    </w:p>
    <w:sectPr w:rsidR="00D7347D" w:rsidRPr="007A39DA" w:rsidSect="000731F9">
      <w:pgSz w:w="11906" w:h="16838" w:code="9"/>
      <w:pgMar w:top="993" w:right="1417" w:bottom="426" w:left="1417"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24B27"/>
    <w:multiLevelType w:val="hybridMultilevel"/>
    <w:tmpl w:val="25F0B6DA"/>
    <w:lvl w:ilvl="0" w:tplc="6F00CA08">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compat/>
  <w:rsids>
    <w:rsidRoot w:val="00003088"/>
    <w:rsid w:val="00003088"/>
    <w:rsid w:val="00004B5F"/>
    <w:rsid w:val="00013375"/>
    <w:rsid w:val="000560C7"/>
    <w:rsid w:val="000731F9"/>
    <w:rsid w:val="000E6917"/>
    <w:rsid w:val="00101FB9"/>
    <w:rsid w:val="001168D4"/>
    <w:rsid w:val="001546BE"/>
    <w:rsid w:val="00163D38"/>
    <w:rsid w:val="00187196"/>
    <w:rsid w:val="001D4657"/>
    <w:rsid w:val="00292953"/>
    <w:rsid w:val="002C456F"/>
    <w:rsid w:val="002D19E4"/>
    <w:rsid w:val="00327155"/>
    <w:rsid w:val="00376A70"/>
    <w:rsid w:val="00392BF1"/>
    <w:rsid w:val="003B4088"/>
    <w:rsid w:val="003B4A13"/>
    <w:rsid w:val="004B5A8D"/>
    <w:rsid w:val="004D5D94"/>
    <w:rsid w:val="004E11E2"/>
    <w:rsid w:val="00572E68"/>
    <w:rsid w:val="005A332F"/>
    <w:rsid w:val="005B0934"/>
    <w:rsid w:val="006A4562"/>
    <w:rsid w:val="006C46CC"/>
    <w:rsid w:val="006C4C86"/>
    <w:rsid w:val="006D6671"/>
    <w:rsid w:val="007923E6"/>
    <w:rsid w:val="007A39DA"/>
    <w:rsid w:val="007B4FC8"/>
    <w:rsid w:val="007D6265"/>
    <w:rsid w:val="008321A0"/>
    <w:rsid w:val="00841CB0"/>
    <w:rsid w:val="008D219F"/>
    <w:rsid w:val="008E0156"/>
    <w:rsid w:val="0091763F"/>
    <w:rsid w:val="0092789C"/>
    <w:rsid w:val="00942948"/>
    <w:rsid w:val="0094327B"/>
    <w:rsid w:val="009550CD"/>
    <w:rsid w:val="009617BF"/>
    <w:rsid w:val="00962741"/>
    <w:rsid w:val="00A1101B"/>
    <w:rsid w:val="00A13241"/>
    <w:rsid w:val="00A9453C"/>
    <w:rsid w:val="00AD5585"/>
    <w:rsid w:val="00AE4B41"/>
    <w:rsid w:val="00AF5294"/>
    <w:rsid w:val="00AF6145"/>
    <w:rsid w:val="00BB689C"/>
    <w:rsid w:val="00C154F8"/>
    <w:rsid w:val="00C2504A"/>
    <w:rsid w:val="00C651CB"/>
    <w:rsid w:val="00C83E72"/>
    <w:rsid w:val="00CB1A1A"/>
    <w:rsid w:val="00CC722A"/>
    <w:rsid w:val="00D508D3"/>
    <w:rsid w:val="00D7347D"/>
    <w:rsid w:val="00DA0997"/>
    <w:rsid w:val="00DB6809"/>
    <w:rsid w:val="00E0004F"/>
    <w:rsid w:val="00E020AB"/>
    <w:rsid w:val="00E171F0"/>
    <w:rsid w:val="00E84681"/>
    <w:rsid w:val="00EC0ED7"/>
    <w:rsid w:val="00F21FE0"/>
    <w:rsid w:val="00F93B35"/>
    <w:rsid w:val="00FE1AF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50C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617BF"/>
    <w:pPr>
      <w:ind w:left="720"/>
      <w:contextualSpacing/>
    </w:pPr>
  </w:style>
  <w:style w:type="character" w:styleId="Hyperlink">
    <w:name w:val="Hyperlink"/>
    <w:basedOn w:val="Absatz-Standardschriftart"/>
    <w:uiPriority w:val="99"/>
    <w:unhideWhenUsed/>
    <w:rsid w:val="008321A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754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oeling.com" TargetMode="External"/><Relationship Id="rId5" Type="http://schemas.openxmlformats.org/officeDocument/2006/relationships/hyperlink" Target="mailto:s.malinovskyi@froeling.com"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2402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Fröling Heizkessel- und Behälterbau Ges.m.b.H.</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sibreitw</dc:creator>
  <cp:lastModifiedBy>semalino</cp:lastModifiedBy>
  <cp:revision>4</cp:revision>
  <cp:lastPrinted>2014-02-14T09:28:00Z</cp:lastPrinted>
  <dcterms:created xsi:type="dcterms:W3CDTF">2014-03-04T08:22:00Z</dcterms:created>
  <dcterms:modified xsi:type="dcterms:W3CDTF">2014-03-06T16:49:00Z</dcterms:modified>
</cp:coreProperties>
</file>